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54" w:lineRule="auto"/>
        <w:jc w:val="center"/>
        <w:rPr>
          <w:rFonts w:ascii="Times New Roman" w:hAnsi="Times New Roman"/>
          <w:b/>
          <w:sz w:val="21"/>
          <w:szCs w:val="21"/>
          <w:highlight w:val="none"/>
        </w:rPr>
      </w:pPr>
      <w:r>
        <w:rPr>
          <w:rFonts w:ascii="Times New Roman" w:hAnsi="Times New Roman"/>
          <w:b/>
          <w:sz w:val="21"/>
          <w:szCs w:val="21"/>
          <w:highlight w:val="none"/>
        </w:rPr>
        <w:t>MÜŞTERİ AÇIK RIZA METNİ</w:t>
      </w:r>
    </w:p>
    <w:p>
      <w:pPr>
        <w:spacing w:line="254" w:lineRule="auto"/>
        <w:ind w:firstLine="708"/>
        <w:jc w:val="both"/>
        <w:rPr>
          <w:rFonts w:ascii="Times New Roman" w:hAnsi="Times New Roman"/>
          <w:sz w:val="21"/>
          <w:szCs w:val="21"/>
          <w:highlight w:val="none"/>
        </w:rPr>
      </w:pPr>
      <w:r>
        <w:rPr>
          <w:rFonts w:ascii="Times New Roman" w:hAnsi="Times New Roman"/>
          <w:sz w:val="21"/>
          <w:szCs w:val="21"/>
          <w:highlight w:val="none"/>
        </w:rPr>
        <w:t xml:space="preserve">Veri Sorumlusu </w:t>
      </w:r>
      <w:r>
        <w:rPr>
          <w:rFonts w:hint="default" w:ascii="Calibri" w:hAnsi="Calibri" w:cs="Times New Roman"/>
          <w:b/>
          <w:bCs/>
          <w:color w:val="FF0000"/>
          <w:sz w:val="18"/>
          <w:szCs w:val="18"/>
          <w:highlight w:val="none"/>
          <w:lang w:val="tr-TR"/>
        </w:rPr>
        <w:t xml:space="preserve">OMSED EKMEK VE UNLU MAMÜLLER GIDA SANAYİ VE TİCARET LİMİTED ŞİRKETİ </w:t>
      </w:r>
      <w:r>
        <w:rPr>
          <w:rFonts w:ascii="Times New Roman" w:hAnsi="Times New Roman" w:eastAsia="Times New Roman"/>
          <w:b/>
          <w:sz w:val="21"/>
          <w:szCs w:val="21"/>
          <w:highlight w:val="none"/>
          <w:lang w:eastAsia="tr-TR"/>
        </w:rPr>
        <w:t xml:space="preserve"> </w:t>
      </w:r>
      <w:r>
        <w:rPr>
          <w:rFonts w:ascii="Times New Roman" w:hAnsi="Times New Roman"/>
          <w:sz w:val="21"/>
          <w:szCs w:val="21"/>
          <w:highlight w:val="none"/>
        </w:rPr>
        <w:t xml:space="preserve">tarafından açıklanan 6698 sayılı Kişisel Verilerin Korunması Kanunu’na ilişkin aydınlatma metninin tamamını okuduğumu, anladığımı, anlaşılmayan hususlarda aydınlatıldığımı ve Veri Sorumlusunun  kişisel verilimi yukarıda belirtilen amaçlar çerçevesinde işlemesi konusunda bilgilendirildiğimi, gerekli aydınlatmanın şahsıma ilgili mevzuat hükümlerine uygun şekilde yapıldığını, söz konusu metinlere ilişkin daha detaylı açıklamaları internet sitesinden öğrenebileceğim konusunda ikaz edildiğimi, </w:t>
      </w:r>
      <w:r>
        <w:rPr>
          <w:rFonts w:ascii="Times New Roman" w:hAnsi="Times New Roman"/>
          <w:b/>
          <w:sz w:val="21"/>
          <w:szCs w:val="21"/>
          <w:highlight w:val="none"/>
        </w:rPr>
        <w:t xml:space="preserve">MÜŞTERİ </w:t>
      </w:r>
      <w:r>
        <w:rPr>
          <w:rFonts w:ascii="Times New Roman" w:hAnsi="Times New Roman"/>
          <w:sz w:val="21"/>
          <w:szCs w:val="21"/>
          <w:highlight w:val="none"/>
        </w:rPr>
        <w:t>Aydınlatma Metni’nin her bir sayfasını eksiksiz bir şekilde okuyup anladığımı, bir nüshasından tarafıma verildiğini,</w:t>
      </w:r>
    </w:p>
    <w:p>
      <w:pPr>
        <w:spacing w:line="259" w:lineRule="auto"/>
        <w:ind w:firstLine="708"/>
        <w:jc w:val="both"/>
        <w:rPr>
          <w:rFonts w:ascii="Times New Roman" w:hAnsi="Times New Roman" w:eastAsiaTheme="minorHAnsi"/>
          <w:color w:val="FF0000"/>
          <w:sz w:val="21"/>
          <w:szCs w:val="21"/>
          <w:highlight w:val="none"/>
        </w:rPr>
      </w:pPr>
      <w:r>
        <w:rPr>
          <w:rFonts w:ascii="Times New Roman" w:hAnsi="Times New Roman" w:eastAsiaTheme="minorHAnsi"/>
          <w:color w:val="FF0000"/>
          <w:sz w:val="21"/>
          <w:szCs w:val="21"/>
          <w:highlight w:val="none"/>
        </w:rPr>
        <w:t xml:space="preserve">6698 sayılı kanunun 5/2 fıkrası uyarınca açık rıza aranmayacak haller konusunda bilgilendirildiğimi, </w:t>
      </w:r>
    </w:p>
    <w:p>
      <w:pPr>
        <w:spacing w:line="259" w:lineRule="auto"/>
        <w:ind w:firstLine="708"/>
        <w:jc w:val="both"/>
        <w:rPr>
          <w:rFonts w:ascii="Times New Roman" w:hAnsi="Times New Roman" w:eastAsiaTheme="minorHAnsi"/>
          <w:color w:val="FF0000"/>
          <w:sz w:val="21"/>
          <w:szCs w:val="21"/>
          <w:highlight w:val="none"/>
        </w:rPr>
      </w:pPr>
      <w:r>
        <w:rPr>
          <w:rFonts w:ascii="Times New Roman" w:hAnsi="Times New Roman" w:eastAsiaTheme="minorHAnsi"/>
          <w:color w:val="FF0000"/>
          <w:sz w:val="21"/>
          <w:szCs w:val="21"/>
          <w:highlight w:val="none"/>
        </w:rPr>
        <w:t xml:space="preserve">Açık Rıza aranmayan hallerde yasal ve amaçsal sınırlamalar haricinde verilerin işlenmeyeceği hususunda tarafımın bilgilendirildiğini, </w:t>
      </w:r>
    </w:p>
    <w:p>
      <w:pPr>
        <w:spacing w:line="259" w:lineRule="auto"/>
        <w:ind w:firstLine="708"/>
        <w:jc w:val="both"/>
        <w:rPr>
          <w:rFonts w:ascii="Times New Roman" w:hAnsi="Times New Roman" w:eastAsiaTheme="minorHAnsi"/>
          <w:color w:val="000000" w:themeColor="text1"/>
          <w:sz w:val="21"/>
          <w:szCs w:val="21"/>
          <w:highlight w:val="none"/>
          <w14:textFill>
            <w14:solidFill>
              <w14:schemeClr w14:val="tx1"/>
            </w14:solidFill>
          </w14:textFill>
        </w:rPr>
      </w:pPr>
      <w:r>
        <w:rPr>
          <w:rFonts w:ascii="Times New Roman" w:hAnsi="Times New Roman" w:eastAsiaTheme="minorHAnsi"/>
          <w:color w:val="000000" w:themeColor="text1"/>
          <w:sz w:val="21"/>
          <w:szCs w:val="21"/>
          <w:highlight w:val="none"/>
          <w14:textFill>
            <w14:solidFill>
              <w14:schemeClr w14:val="tx1"/>
            </w14:solidFill>
          </w14:textFill>
        </w:rPr>
        <w:t xml:space="preserve">Söz konusu açık rızayı her zaman geri alabileceğim konusunda bilgilendirildiğimi ve rıza metninin bir nüshasının tarafıma verildiğini, </w:t>
      </w:r>
    </w:p>
    <w:p>
      <w:pPr>
        <w:spacing w:line="259" w:lineRule="auto"/>
        <w:ind w:firstLine="708"/>
        <w:jc w:val="both"/>
        <w:rPr>
          <w:rFonts w:ascii="Times New Roman" w:hAnsi="Times New Roman" w:eastAsiaTheme="minorHAnsi"/>
          <w:sz w:val="21"/>
          <w:szCs w:val="21"/>
          <w:highlight w:val="none"/>
        </w:rPr>
      </w:pPr>
      <w:r>
        <w:rPr>
          <w:rFonts w:ascii="Times New Roman" w:hAnsi="Times New Roman" w:eastAsiaTheme="minorHAnsi"/>
          <w:sz w:val="21"/>
          <w:szCs w:val="21"/>
          <w:highlight w:val="none"/>
        </w:rPr>
        <w:t xml:space="preserve">Yukarıda yer alan verilerin yasal sınırlar dahilinde amaçla sınırlı olarak aydınlatma metninde yerini bulan </w:t>
      </w:r>
      <w:r>
        <w:rPr>
          <w:rFonts w:ascii="Times New Roman" w:hAnsi="Times New Roman" w:eastAsiaTheme="minorHAnsi"/>
          <w:color w:val="FF0000"/>
          <w:sz w:val="21"/>
          <w:szCs w:val="21"/>
          <w:highlight w:val="none"/>
        </w:rPr>
        <w:t xml:space="preserve">İsim, Soyisim, TC, Adres, Fatura Bilgileri, Hesap Bilgileri, Kredi Kartı Bilgileri ve Telefon verilerimin aydınlatma metninde yazdığı şekilde yurt dışı </w:t>
      </w:r>
      <w:r>
        <w:rPr>
          <w:rFonts w:ascii="Times New Roman" w:hAnsi="Times New Roman" w:eastAsiaTheme="minorHAnsi"/>
          <w:sz w:val="21"/>
          <w:szCs w:val="21"/>
          <w:highlight w:val="none"/>
        </w:rPr>
        <w:t xml:space="preserve">veri paylaşım gruplarına aktarılması konusunda açık ve aydınlatılmış rızam olduğunu, </w:t>
      </w:r>
    </w:p>
    <w:p>
      <w:pPr>
        <w:spacing w:line="259" w:lineRule="auto"/>
        <w:ind w:firstLine="708"/>
        <w:jc w:val="both"/>
        <w:rPr>
          <w:rFonts w:ascii="Times New Roman" w:hAnsi="Times New Roman" w:eastAsiaTheme="minorHAnsi"/>
          <w:sz w:val="21"/>
          <w:szCs w:val="21"/>
          <w:highlight w:val="none"/>
        </w:rPr>
      </w:pPr>
      <w:r>
        <w:rPr>
          <w:rFonts w:ascii="Times New Roman" w:hAnsi="Times New Roman" w:eastAsiaTheme="minorHAnsi"/>
          <w:sz w:val="21"/>
          <w:szCs w:val="21"/>
          <w:highlight w:val="none"/>
        </w:rPr>
        <w:t xml:space="preserve">6698 sayılı kanunun 11.maddesi kapsamında düzenlenen haklarım ve şikayet yollarım konusunda aydınlatılıp ihlal halinde veri sorumlusuna başvuru yapabilmek için başvuru formlarına nerden ulaşabileceğim ve şirketin süreç takip personeli ile nasıl irtibat kuracağım konusunda bilgilendirildiğimi ve aydınlatıldığımı, </w:t>
      </w:r>
    </w:p>
    <w:p>
      <w:pPr>
        <w:spacing w:line="259" w:lineRule="auto"/>
        <w:ind w:firstLine="708"/>
        <w:jc w:val="both"/>
        <w:rPr>
          <w:rFonts w:ascii="Times New Roman" w:hAnsi="Times New Roman" w:eastAsiaTheme="minorHAnsi"/>
          <w:b/>
          <w:sz w:val="21"/>
          <w:szCs w:val="21"/>
          <w:highlight w:val="none"/>
        </w:rPr>
      </w:pPr>
      <w:r>
        <w:rPr>
          <w:rFonts w:ascii="Times New Roman" w:hAnsi="Times New Roman" w:eastAsiaTheme="minorHAnsi"/>
          <w:b/>
          <w:sz w:val="21"/>
          <w:szCs w:val="21"/>
          <w:highlight w:val="none"/>
        </w:rPr>
        <w:t xml:space="preserve">Sonuç olarak Aydınlatma Metninde yer alan kategorilenmiş kişisel verilerimin yasal sınırlamalar içinde ve açık rızam doğrultusunda işlenmesine, aktarılmasına ve saklanmasına, saklama süreleri bitiminde imhasına ve imha tutanaklarında Ad Soyad bilgilerimin 3 yıl boyunca muhafazasına muvaffakatım ve olurum olduğunu, </w:t>
      </w:r>
    </w:p>
    <w:p>
      <w:pPr>
        <w:autoSpaceDE w:val="0"/>
        <w:autoSpaceDN w:val="0"/>
        <w:adjustRightInd w:val="0"/>
        <w:spacing w:after="0" w:line="240" w:lineRule="auto"/>
        <w:ind w:left="4956" w:right="-567" w:firstLine="708"/>
        <w:jc w:val="both"/>
        <w:rPr>
          <w:rFonts w:ascii="Times New Roman" w:hAnsi="Times New Roman"/>
          <w:b/>
          <w:sz w:val="21"/>
          <w:szCs w:val="21"/>
          <w:highlight w:val="none"/>
        </w:rPr>
      </w:pPr>
      <w:r>
        <w:rPr>
          <w:rFonts w:ascii="Times New Roman" w:hAnsi="Times New Roman"/>
          <w:b/>
          <w:sz w:val="21"/>
          <w:szCs w:val="21"/>
          <w:highlight w:val="none"/>
        </w:rPr>
        <w:t xml:space="preserve"> </w:t>
      </w:r>
    </w:p>
    <w:tbl>
      <w:tblPr>
        <w:tblStyle w:val="6"/>
        <w:tblW w:w="912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15"/>
        <w:gridCol w:w="487"/>
        <w:gridCol w:w="5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2715" w:type="dxa"/>
          </w:tcPr>
          <w:p>
            <w:pPr>
              <w:autoSpaceDE w:val="0"/>
              <w:autoSpaceDN w:val="0"/>
              <w:adjustRightInd w:val="0"/>
              <w:spacing w:after="0" w:line="240" w:lineRule="auto"/>
              <w:ind w:right="-567"/>
              <w:jc w:val="both"/>
              <w:rPr>
                <w:rFonts w:ascii="Times New Roman" w:hAnsi="Times New Roman"/>
                <w:b/>
                <w:sz w:val="21"/>
                <w:szCs w:val="21"/>
                <w:highlight w:val="none"/>
              </w:rPr>
            </w:pPr>
            <w:r>
              <w:rPr>
                <w:rFonts w:ascii="Times New Roman" w:hAnsi="Times New Roman"/>
                <w:b/>
                <w:sz w:val="21"/>
                <w:szCs w:val="21"/>
                <w:highlight w:val="none"/>
              </w:rPr>
              <w:t xml:space="preserve">Kabul ve Taahhüt Ederim </w:t>
            </w:r>
          </w:p>
        </w:tc>
        <w:tc>
          <w:tcPr>
            <w:tcW w:w="487" w:type="dxa"/>
          </w:tcPr>
          <w:p>
            <w:pPr>
              <w:autoSpaceDE w:val="0"/>
              <w:autoSpaceDN w:val="0"/>
              <w:adjustRightInd w:val="0"/>
              <w:spacing w:after="0" w:line="240" w:lineRule="auto"/>
              <w:ind w:right="-567"/>
              <w:jc w:val="both"/>
              <w:rPr>
                <w:rFonts w:ascii="Times New Roman" w:hAnsi="Times New Roman"/>
                <w:b/>
                <w:sz w:val="21"/>
                <w:szCs w:val="21"/>
                <w:highlight w:val="none"/>
              </w:rPr>
            </w:pPr>
          </w:p>
        </w:tc>
        <w:tc>
          <w:tcPr>
            <w:tcW w:w="5925" w:type="dxa"/>
          </w:tcPr>
          <w:p>
            <w:pPr>
              <w:autoSpaceDE w:val="0"/>
              <w:autoSpaceDN w:val="0"/>
              <w:adjustRightInd w:val="0"/>
              <w:spacing w:after="0" w:line="240" w:lineRule="auto"/>
              <w:ind w:right="-567"/>
              <w:jc w:val="both"/>
              <w:rPr>
                <w:rFonts w:ascii="Times New Roman" w:hAnsi="Times New Roman"/>
                <w:b/>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2715" w:type="dxa"/>
          </w:tcPr>
          <w:p>
            <w:pPr>
              <w:autoSpaceDE w:val="0"/>
              <w:autoSpaceDN w:val="0"/>
              <w:adjustRightInd w:val="0"/>
              <w:spacing w:after="0" w:line="240" w:lineRule="auto"/>
              <w:ind w:right="-567"/>
              <w:jc w:val="both"/>
              <w:rPr>
                <w:rFonts w:ascii="Times New Roman" w:hAnsi="Times New Roman"/>
                <w:b/>
                <w:sz w:val="21"/>
                <w:szCs w:val="21"/>
                <w:highlight w:val="none"/>
              </w:rPr>
            </w:pPr>
            <w:r>
              <w:rPr>
                <w:rFonts w:ascii="Times New Roman" w:hAnsi="Times New Roman"/>
                <w:b/>
                <w:sz w:val="21"/>
                <w:szCs w:val="21"/>
                <w:highlight w:val="none"/>
              </w:rPr>
              <w:t>Açık Rızam Yoktur</w:t>
            </w:r>
          </w:p>
        </w:tc>
        <w:tc>
          <w:tcPr>
            <w:tcW w:w="487" w:type="dxa"/>
          </w:tcPr>
          <w:p>
            <w:pPr>
              <w:autoSpaceDE w:val="0"/>
              <w:autoSpaceDN w:val="0"/>
              <w:adjustRightInd w:val="0"/>
              <w:spacing w:after="0" w:line="240" w:lineRule="auto"/>
              <w:ind w:right="-567"/>
              <w:jc w:val="both"/>
              <w:rPr>
                <w:rFonts w:ascii="Times New Roman" w:hAnsi="Times New Roman"/>
                <w:b/>
                <w:sz w:val="21"/>
                <w:szCs w:val="21"/>
                <w:highlight w:val="none"/>
              </w:rPr>
            </w:pPr>
          </w:p>
        </w:tc>
        <w:tc>
          <w:tcPr>
            <w:tcW w:w="5925" w:type="dxa"/>
          </w:tcPr>
          <w:p>
            <w:pPr>
              <w:autoSpaceDE w:val="0"/>
              <w:autoSpaceDN w:val="0"/>
              <w:adjustRightInd w:val="0"/>
              <w:spacing w:after="0" w:line="240" w:lineRule="auto"/>
              <w:ind w:right="-567"/>
              <w:jc w:val="both"/>
              <w:rPr>
                <w:rFonts w:ascii="Times New Roman" w:hAnsi="Times New Roman"/>
                <w:b/>
                <w:sz w:val="21"/>
                <w:szCs w:val="21"/>
                <w:highlight w:val="none"/>
              </w:rPr>
            </w:pPr>
          </w:p>
        </w:tc>
      </w:tr>
    </w:tbl>
    <w:p>
      <w:pPr>
        <w:autoSpaceDE w:val="0"/>
        <w:autoSpaceDN w:val="0"/>
        <w:adjustRightInd w:val="0"/>
        <w:spacing w:after="0" w:line="240" w:lineRule="auto"/>
        <w:ind w:left="4956" w:right="-567" w:firstLine="708"/>
        <w:jc w:val="both"/>
        <w:rPr>
          <w:rFonts w:ascii="Times New Roman" w:hAnsi="Times New Roman"/>
          <w:b/>
          <w:sz w:val="21"/>
          <w:szCs w:val="21"/>
          <w:highlight w:val="none"/>
        </w:rPr>
      </w:pPr>
    </w:p>
    <w:p>
      <w:pPr>
        <w:spacing w:line="259" w:lineRule="auto"/>
        <w:ind w:firstLine="708"/>
        <w:jc w:val="both"/>
        <w:rPr>
          <w:rFonts w:ascii="Times New Roman" w:hAnsi="Times New Roman" w:eastAsiaTheme="minorHAnsi"/>
          <w:b/>
          <w:bCs/>
          <w:sz w:val="21"/>
          <w:szCs w:val="21"/>
          <w:highlight w:val="none"/>
        </w:rPr>
      </w:pPr>
      <w:r>
        <w:rPr>
          <w:rFonts w:ascii="Times New Roman" w:hAnsi="Times New Roman" w:eastAsiaTheme="minorHAnsi"/>
          <w:b/>
          <w:bCs/>
          <w:sz w:val="21"/>
          <w:szCs w:val="21"/>
          <w:highlight w:val="none"/>
        </w:rPr>
        <w:t>Lütfen El yazınız ile: Hür İrademle Kabul ve Taahhüt Ederim/ Açık Rıza Göstermediğimi Beyan Ederim Yazınız.</w:t>
      </w:r>
    </w:p>
    <w:p>
      <w:pPr>
        <w:spacing w:line="259" w:lineRule="auto"/>
        <w:jc w:val="both"/>
        <w:rPr>
          <w:rFonts w:ascii="Times New Roman" w:hAnsi="Times New Roman" w:eastAsiaTheme="minorHAnsi"/>
          <w:sz w:val="21"/>
          <w:szCs w:val="21"/>
          <w:highlight w:val="none"/>
        </w:rPr>
      </w:pPr>
    </w:p>
    <w:p>
      <w:pPr>
        <w:spacing w:line="259" w:lineRule="auto"/>
        <w:jc w:val="both"/>
        <w:rPr>
          <w:rFonts w:ascii="Times New Roman" w:hAnsi="Times New Roman" w:eastAsiaTheme="minorHAnsi"/>
          <w:color w:val="FF0000"/>
          <w:sz w:val="21"/>
          <w:szCs w:val="21"/>
          <w:highlight w:val="none"/>
        </w:rPr>
      </w:pPr>
      <w:r>
        <w:rPr>
          <w:rFonts w:ascii="Times New Roman" w:hAnsi="Times New Roman" w:eastAsiaTheme="minorHAnsi"/>
          <w:color w:val="FF0000"/>
          <w:sz w:val="21"/>
          <w:szCs w:val="21"/>
          <w:highlight w:val="none"/>
        </w:rPr>
        <w:t>AD-SOYAD:</w:t>
      </w:r>
    </w:p>
    <w:p>
      <w:pPr>
        <w:spacing w:line="259" w:lineRule="auto"/>
        <w:jc w:val="both"/>
        <w:rPr>
          <w:rFonts w:ascii="Times New Roman" w:hAnsi="Times New Roman" w:eastAsiaTheme="minorHAnsi"/>
          <w:color w:val="FF0000"/>
          <w:sz w:val="21"/>
          <w:szCs w:val="21"/>
          <w:highlight w:val="none"/>
        </w:rPr>
      </w:pPr>
      <w:r>
        <w:rPr>
          <w:rFonts w:ascii="Times New Roman" w:hAnsi="Times New Roman" w:eastAsiaTheme="minorHAnsi"/>
          <w:bCs/>
          <w:color w:val="FF0000"/>
          <w:sz w:val="21"/>
          <w:szCs w:val="21"/>
          <w:highlight w:val="none"/>
        </w:rPr>
        <w:t>HUKUKİ İLİŞKİ :</w:t>
      </w:r>
      <w:r>
        <w:rPr>
          <w:rFonts w:ascii="Times New Roman" w:hAnsi="Times New Roman" w:eastAsiaTheme="minorHAnsi"/>
          <w:color w:val="FF0000"/>
          <w:sz w:val="21"/>
          <w:szCs w:val="21"/>
          <w:highlight w:val="none"/>
        </w:rPr>
        <w:t xml:space="preserve"> MÜŞTERİ</w:t>
      </w:r>
    </w:p>
    <w:p>
      <w:pPr>
        <w:spacing w:line="259" w:lineRule="auto"/>
        <w:jc w:val="both"/>
        <w:rPr>
          <w:rFonts w:ascii="Times New Roman" w:hAnsi="Times New Roman" w:eastAsiaTheme="minorHAnsi"/>
          <w:color w:val="FF0000"/>
          <w:sz w:val="21"/>
          <w:szCs w:val="21"/>
          <w:highlight w:val="none"/>
        </w:rPr>
      </w:pPr>
      <w:r>
        <w:rPr>
          <w:rFonts w:ascii="Times New Roman" w:hAnsi="Times New Roman" w:eastAsiaTheme="minorHAnsi"/>
          <w:color w:val="FF0000"/>
          <w:sz w:val="21"/>
          <w:szCs w:val="21"/>
          <w:highlight w:val="none"/>
        </w:rPr>
        <w:t>TARİH:</w:t>
      </w:r>
    </w:p>
    <w:p>
      <w:pPr>
        <w:spacing w:line="259" w:lineRule="auto"/>
        <w:jc w:val="both"/>
        <w:rPr>
          <w:rFonts w:ascii="Times New Roman" w:hAnsi="Times New Roman"/>
          <w:sz w:val="21"/>
          <w:szCs w:val="21"/>
          <w:highlight w:val="none"/>
        </w:rPr>
      </w:pPr>
      <w:r>
        <w:rPr>
          <w:rFonts w:ascii="Times New Roman" w:hAnsi="Times New Roman" w:eastAsiaTheme="minorHAnsi"/>
          <w:color w:val="FF0000"/>
          <w:sz w:val="21"/>
          <w:szCs w:val="21"/>
          <w:highlight w:val="none"/>
        </w:rPr>
        <w:t>İMZA:</w:t>
      </w:r>
      <w:bookmarkStart w:id="0" w:name="_GoBack"/>
      <w:bookmarkEnd w:id="0"/>
    </w:p>
    <w:sectPr>
      <w:headerReference r:id="rId5" w:type="default"/>
      <w:footerReference r:id="rId6" w:type="default"/>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99156346"/>
      <w:docPartObj>
        <w:docPartGallery w:val="autotext"/>
      </w:docPartObj>
    </w:sdtPr>
    <w:sdtContent>
      <w:p>
        <w:pPr>
          <w:pStyle w:val="4"/>
          <w:jc w:val="center"/>
        </w:pPr>
        <w:r>
          <w:fldChar w:fldCharType="begin"/>
        </w:r>
        <w:r>
          <w:instrText xml:space="preserve">PAGE   \* MERGEFORMAT</w:instrText>
        </w:r>
        <w:r>
          <w:fldChar w:fldCharType="separate"/>
        </w:r>
        <w:r>
          <w:t>2</w:t>
        </w:r>
        <w:r>
          <w:fldChar w:fldCharType="end"/>
        </w:r>
      </w:p>
    </w:sdtContent>
  </w:sdt>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6" w:lineRule="auto"/>
      </w:pPr>
      <w:r>
        <w:separator/>
      </w:r>
    </w:p>
  </w:footnote>
  <w:footnote w:type="continuationSeparator" w:id="1">
    <w:p>
      <w:pPr>
        <w:spacing w:before="0" w:after="0" w:line="25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t>FORM NO: AR5</w:t>
    </w:r>
  </w:p>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928"/>
    <w:rsid w:val="0003108E"/>
    <w:rsid w:val="00062081"/>
    <w:rsid w:val="00085928"/>
    <w:rsid w:val="000C1ED0"/>
    <w:rsid w:val="00203DCE"/>
    <w:rsid w:val="00361E04"/>
    <w:rsid w:val="00532CCD"/>
    <w:rsid w:val="007002D0"/>
    <w:rsid w:val="007B1A55"/>
    <w:rsid w:val="00933A46"/>
    <w:rsid w:val="00A56EB0"/>
    <w:rsid w:val="00AC2864"/>
    <w:rsid w:val="00B12827"/>
    <w:rsid w:val="00BA15F3"/>
    <w:rsid w:val="00C07902"/>
    <w:rsid w:val="00CB1DE1"/>
    <w:rsid w:val="00CF1EEA"/>
    <w:rsid w:val="00DB2454"/>
    <w:rsid w:val="00DB780A"/>
    <w:rsid w:val="00E86FEC"/>
    <w:rsid w:val="4D660989"/>
    <w:rsid w:val="64F56CBC"/>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6" w:lineRule="auto"/>
    </w:pPr>
    <w:rPr>
      <w:rFonts w:ascii="Calibri" w:hAnsi="Calibri" w:eastAsia="Calibri" w:cs="Times New Roman"/>
      <w:sz w:val="22"/>
      <w:szCs w:val="22"/>
      <w:lang w:val="tr-TR"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8"/>
    <w:unhideWhenUsed/>
    <w:qFormat/>
    <w:uiPriority w:val="99"/>
    <w:pPr>
      <w:tabs>
        <w:tab w:val="center" w:pos="4536"/>
        <w:tab w:val="right" w:pos="9072"/>
      </w:tabs>
      <w:spacing w:after="0" w:line="240" w:lineRule="auto"/>
    </w:pPr>
  </w:style>
  <w:style w:type="paragraph" w:styleId="5">
    <w:name w:val="header"/>
    <w:basedOn w:val="1"/>
    <w:link w:val="7"/>
    <w:unhideWhenUsed/>
    <w:qFormat/>
    <w:uiPriority w:val="99"/>
    <w:pPr>
      <w:tabs>
        <w:tab w:val="center" w:pos="4536"/>
        <w:tab w:val="right" w:pos="9072"/>
      </w:tabs>
      <w:spacing w:after="0" w:line="240" w:lineRule="auto"/>
    </w:pPr>
  </w:style>
  <w:style w:type="table" w:styleId="6">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Üst Bilgi Char"/>
    <w:basedOn w:val="2"/>
    <w:link w:val="5"/>
    <w:qFormat/>
    <w:uiPriority w:val="99"/>
    <w:rPr>
      <w:rFonts w:ascii="Calibri" w:hAnsi="Calibri" w:eastAsia="Calibri" w:cs="Times New Roman"/>
    </w:rPr>
  </w:style>
  <w:style w:type="character" w:customStyle="1" w:styleId="8">
    <w:name w:val="Alt Bilgi Char"/>
    <w:basedOn w:val="2"/>
    <w:link w:val="4"/>
    <w:qFormat/>
    <w:uiPriority w:val="99"/>
    <w:rPr>
      <w:rFonts w:ascii="Calibri" w:hAnsi="Calibri" w:eastAsia="Calibri"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DBB16C-B1C4-40CA-9009-643237EA6DB9}">
  <ds:schemaRefs/>
</ds:datastoreItem>
</file>

<file path=docProps/app.xml><?xml version="1.0" encoding="utf-8"?>
<Properties xmlns="http://schemas.openxmlformats.org/officeDocument/2006/extended-properties" xmlns:vt="http://schemas.openxmlformats.org/officeDocument/2006/docPropsVTypes">
  <Template>Normal</Template>
  <Company>NouS/TncTR</Company>
  <Pages>2</Pages>
  <Words>338</Words>
  <Characters>1933</Characters>
  <Lines>16</Lines>
  <Paragraphs>4</Paragraphs>
  <TotalTime>0</TotalTime>
  <ScaleCrop>false</ScaleCrop>
  <LinksUpToDate>false</LinksUpToDate>
  <CharactersWithSpaces>2267</CharactersWithSpaces>
  <Application>WPS Office_11.2.0.10421_F1E327BC-269C-435d-A152-05C5408002CA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2021-01-09T20:19:00Z</dcterms:created>
  <dc:creator>ASUS</dc:creator>
  <cp:lastModifiedBy>User</cp:lastModifiedBy>
  <dcterms:modified xsi:type="dcterms:W3CDTF">2021-12-27T12:04:06Z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1033-11.2.0.10421</vt:lpwstr>
  </property>
  <property fmtid="{D5CDD505-2E9C-101B-9397-08002B2CF9AE}" pid="3" name="ICV">
    <vt:lpwstr>DF22BB7440304DC0A2149069082F55BB</vt:lpwstr>
  </property>
</Properties>
</file>